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2" w:rsidRPr="008434BF" w:rsidRDefault="008609F2" w:rsidP="008609F2">
      <w:pPr>
        <w:jc w:val="right"/>
        <w:rPr>
          <w:sz w:val="28"/>
          <w:szCs w:val="28"/>
        </w:rPr>
      </w:pPr>
      <w:r w:rsidRPr="008434BF">
        <w:rPr>
          <w:sz w:val="28"/>
          <w:szCs w:val="28"/>
        </w:rPr>
        <w:t>ПРОЕКТ</w:t>
      </w:r>
    </w:p>
    <w:p w:rsidR="008609F2" w:rsidRDefault="008609F2" w:rsidP="008609F2">
      <w:pPr>
        <w:jc w:val="right"/>
        <w:rPr>
          <w:b/>
          <w:sz w:val="28"/>
          <w:szCs w:val="28"/>
        </w:rPr>
      </w:pPr>
    </w:p>
    <w:p w:rsidR="008609F2" w:rsidRDefault="008609F2" w:rsidP="008609F2">
      <w:pPr>
        <w:jc w:val="center"/>
        <w:rPr>
          <w:b/>
          <w:sz w:val="28"/>
          <w:szCs w:val="28"/>
        </w:rPr>
      </w:pPr>
      <w:r w:rsidRPr="0053335A">
        <w:rPr>
          <w:b/>
          <w:sz w:val="28"/>
          <w:szCs w:val="28"/>
        </w:rPr>
        <w:t xml:space="preserve">АДМИНИСТРАТИВНЫЙ РЕГЛАМЕНТ </w:t>
      </w:r>
    </w:p>
    <w:p w:rsidR="008609F2" w:rsidRDefault="008609F2" w:rsidP="0086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НОВОХОПЕРСК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НОВОХОПЕРСКОГО МУНИЦИПАЛЬНОГО РАЙОНА ВОРОНЕЖСКОЙ ОБЛАСТИ </w:t>
      </w:r>
    </w:p>
    <w:p w:rsidR="008609F2" w:rsidRPr="0053335A" w:rsidRDefault="008609F2" w:rsidP="00860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Pr="005333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И ВЫДАЧА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РАЗРЕШЕНИЙ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КАПИТАЛЬНЫЙ РЕМОНТ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КАПИТАЛЬНОГО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СТРОИТЕЛЬСТВА</w:t>
      </w:r>
      <w:r w:rsidRPr="0053335A">
        <w:rPr>
          <w:b/>
          <w:sz w:val="28"/>
          <w:szCs w:val="28"/>
        </w:rPr>
        <w:t>»</w:t>
      </w:r>
    </w:p>
    <w:p w:rsidR="008609F2" w:rsidRDefault="008609F2" w:rsidP="008609F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09F2" w:rsidRPr="00D15E3C" w:rsidRDefault="008609F2" w:rsidP="008609F2">
      <w:pPr>
        <w:numPr>
          <w:ilvl w:val="0"/>
          <w:numId w:val="1"/>
        </w:numPr>
        <w:tabs>
          <w:tab w:val="num" w:pos="720"/>
        </w:tabs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1.1. </w:t>
      </w:r>
      <w:proofErr w:type="gramStart"/>
      <w:r w:rsidRPr="00355C40">
        <w:rPr>
          <w:sz w:val="28"/>
          <w:szCs w:val="28"/>
        </w:rPr>
        <w:t xml:space="preserve">Административный регламент администрации городского </w:t>
      </w:r>
      <w:r>
        <w:rPr>
          <w:sz w:val="28"/>
          <w:szCs w:val="28"/>
        </w:rPr>
        <w:t>поселения – город Новохоперск</w:t>
      </w:r>
      <w:r w:rsidRPr="00355C40">
        <w:rPr>
          <w:sz w:val="28"/>
          <w:szCs w:val="28"/>
        </w:rPr>
        <w:t xml:space="preserve"> по предоставлению муниципальной услуги </w:t>
      </w:r>
      <w:r w:rsidRPr="00F77C8F">
        <w:rPr>
          <w:sz w:val="28"/>
          <w:szCs w:val="28"/>
        </w:rPr>
        <w:t xml:space="preserve">«Подготовка и выдача разрешений на капитальный ремонт </w:t>
      </w:r>
      <w:r>
        <w:rPr>
          <w:sz w:val="28"/>
          <w:szCs w:val="28"/>
        </w:rPr>
        <w:t>о</w:t>
      </w:r>
      <w:r w:rsidRPr="00F77C8F">
        <w:rPr>
          <w:sz w:val="28"/>
          <w:szCs w:val="28"/>
        </w:rPr>
        <w:t>бъектов капитального строительства»</w:t>
      </w:r>
      <w:r w:rsidRPr="00355C40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1.2. В настоящем административном регламенте используются</w:t>
      </w:r>
      <w:r>
        <w:rPr>
          <w:sz w:val="28"/>
          <w:szCs w:val="28"/>
        </w:rPr>
        <w:t xml:space="preserve"> следующие термины и понятия:</w:t>
      </w:r>
    </w:p>
    <w:p w:rsidR="008609F2" w:rsidRPr="00F77C8F" w:rsidRDefault="008609F2" w:rsidP="008609F2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F77C8F">
        <w:rPr>
          <w:color w:val="000000"/>
          <w:sz w:val="28"/>
          <w:szCs w:val="28"/>
          <w:shd w:val="clear" w:color="auto" w:fill="FFFFFF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proofErr w:type="gramEnd"/>
    </w:p>
    <w:p w:rsidR="008609F2" w:rsidRPr="00F77C8F" w:rsidRDefault="008609F2" w:rsidP="008609F2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F77C8F">
        <w:rPr>
          <w:color w:val="000000"/>
          <w:sz w:val="28"/>
          <w:szCs w:val="28"/>
          <w:shd w:val="clear" w:color="auto" w:fill="FFFFFF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F77C8F">
        <w:rPr>
          <w:color w:val="000000"/>
          <w:sz w:val="28"/>
          <w:szCs w:val="28"/>
          <w:shd w:val="clear" w:color="auto" w:fill="FFFFFF"/>
        </w:rPr>
        <w:t xml:space="preserve"> элементы и (или) восстановление указанных элементов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;</w:t>
      </w:r>
    </w:p>
    <w:p w:rsidR="008609F2" w:rsidRDefault="008609F2" w:rsidP="008609F2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>
        <w:rPr>
          <w:sz w:val="28"/>
          <w:szCs w:val="28"/>
        </w:rPr>
        <w:t>нструкции, капитального ремонта;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1.3. Право на получение муниципальной услуги имеют застройщики – физические и юридические лица, обеспечивающие на принадлежащем им земельном участке строительство, реконструкцию объектов капитального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 w:rsidRPr="00355C40">
        <w:rPr>
          <w:sz w:val="28"/>
          <w:szCs w:val="28"/>
        </w:rPr>
        <w:t xml:space="preserve"> (</w:t>
      </w:r>
      <w:proofErr w:type="gramStart"/>
      <w:r w:rsidRPr="00355C40">
        <w:rPr>
          <w:sz w:val="28"/>
          <w:szCs w:val="28"/>
        </w:rPr>
        <w:t>д</w:t>
      </w:r>
      <w:proofErr w:type="gramEnd"/>
      <w:r w:rsidRPr="00355C40">
        <w:rPr>
          <w:sz w:val="28"/>
          <w:szCs w:val="28"/>
        </w:rPr>
        <w:t>алее – заявитель).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1.4. </w:t>
      </w:r>
      <w:r w:rsidRPr="00793540">
        <w:rPr>
          <w:sz w:val="28"/>
          <w:szCs w:val="28"/>
        </w:rPr>
        <w:t>Муниципальную услугу предоставляет администрация городского поселения – город Новохоперск.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Место нахождения администрации городского поселения – город Новохоперск Новохоперского муниципального района Воронежской области: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График работы: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Понедельник – Четверг: 8.00 – 17.00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Пятница: 8.00 – 16.00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Обеденный перерыв: 12.00-13.00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Суббота, воскресенье: выходные дни.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Телефон для справок: 8(47353) 3-12-97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Почтовый адрес: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Адрес электронной почты  - </w:t>
      </w:r>
      <w:hyperlink r:id="rId5" w:history="1">
        <w:r w:rsidRPr="00793540">
          <w:rPr>
            <w:rStyle w:val="a3"/>
            <w:sz w:val="28"/>
            <w:szCs w:val="28"/>
          </w:rPr>
          <w:t>nowohopersk@yandex.ru</w:t>
        </w:r>
      </w:hyperlink>
      <w:r w:rsidRPr="00793540">
        <w:rPr>
          <w:sz w:val="28"/>
          <w:szCs w:val="28"/>
        </w:rPr>
        <w:t>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93540">
        <w:rPr>
          <w:sz w:val="28"/>
          <w:szCs w:val="28"/>
        </w:rPr>
        <w:t>Информирование граждан о предоставлении муниципальной услуги осуществляется администрацией непосредственно в здании администрации при личном приеме и с использованием средств электронной и телефонной связи.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Порядок консультирования по вопросам предоставления муниципальной услуги.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личного обращения;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письменных обращений по почте;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средств телефонной связи;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электронного информирования.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также наименование администрации, а затем - в вежливой форме четко и подробно проинформировать </w:t>
      </w:r>
      <w:proofErr w:type="gramStart"/>
      <w:r w:rsidRPr="00793540">
        <w:rPr>
          <w:sz w:val="28"/>
          <w:szCs w:val="28"/>
        </w:rPr>
        <w:t>обратившегося</w:t>
      </w:r>
      <w:proofErr w:type="gramEnd"/>
      <w:r w:rsidRPr="00793540">
        <w:rPr>
          <w:sz w:val="28"/>
          <w:szCs w:val="28"/>
        </w:rPr>
        <w:t xml:space="preserve"> по интересующим вопросам. </w:t>
      </w:r>
    </w:p>
    <w:p w:rsidR="008609F2" w:rsidRPr="00793540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lastRenderedPageBreak/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обращения.</w:t>
      </w:r>
    </w:p>
    <w:p w:rsidR="008609F2" w:rsidRDefault="008609F2" w:rsidP="008609F2">
      <w:pPr>
        <w:ind w:firstLine="540"/>
        <w:jc w:val="both"/>
        <w:rPr>
          <w:b/>
          <w:bCs/>
          <w:sz w:val="28"/>
          <w:szCs w:val="28"/>
        </w:rPr>
      </w:pPr>
    </w:p>
    <w:p w:rsidR="008609F2" w:rsidRDefault="008609F2" w:rsidP="008609F2">
      <w:pPr>
        <w:ind w:firstLine="540"/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 xml:space="preserve">ТАНДАРТ ПРЕДОСТАВЛЕНИЯ </w:t>
      </w:r>
    </w:p>
    <w:p w:rsidR="008609F2" w:rsidRPr="00355C40" w:rsidRDefault="008609F2" w:rsidP="008609F2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2.1. Наименование муниципальной услуги – </w:t>
      </w:r>
      <w:r w:rsidRPr="00F77C8F">
        <w:rPr>
          <w:sz w:val="28"/>
          <w:szCs w:val="28"/>
        </w:rPr>
        <w:t xml:space="preserve">«Подготовка и выдача разрешений на капитальный ремонт </w:t>
      </w:r>
      <w:r>
        <w:rPr>
          <w:sz w:val="28"/>
          <w:szCs w:val="28"/>
        </w:rPr>
        <w:t>о</w:t>
      </w:r>
      <w:r w:rsidRPr="00F77C8F">
        <w:rPr>
          <w:sz w:val="28"/>
          <w:szCs w:val="28"/>
        </w:rPr>
        <w:t>бъектов капитального строительства»</w:t>
      </w:r>
      <w:r w:rsidRPr="00355C40">
        <w:rPr>
          <w:sz w:val="28"/>
          <w:szCs w:val="28"/>
        </w:rPr>
        <w:t>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2.2. Орган, предоставляющий муниципальную услугу – администрация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предоставлении муниципальной услуги, в целях получения документов, необх</w:t>
      </w:r>
      <w:r>
        <w:rPr>
          <w:sz w:val="28"/>
          <w:szCs w:val="28"/>
        </w:rPr>
        <w:t>одимых для подготовки разрешений</w:t>
      </w:r>
      <w:r w:rsidRPr="00355C40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, </w:t>
      </w:r>
      <w:r w:rsidRPr="00355C40">
        <w:rPr>
          <w:sz w:val="28"/>
          <w:szCs w:val="28"/>
        </w:rPr>
        <w:t xml:space="preserve">информации для проверки сведений, предоставляемых заявителем, осуществляется взаимодействие </w:t>
      </w:r>
      <w:proofErr w:type="gramStart"/>
      <w:r w:rsidRPr="00355C40">
        <w:rPr>
          <w:sz w:val="28"/>
          <w:szCs w:val="28"/>
        </w:rPr>
        <w:t>с</w:t>
      </w:r>
      <w:proofErr w:type="gramEnd"/>
      <w:r w:rsidRPr="00355C40">
        <w:rPr>
          <w:sz w:val="28"/>
          <w:szCs w:val="28"/>
        </w:rPr>
        <w:t>: </w:t>
      </w:r>
    </w:p>
    <w:p w:rsidR="008609F2" w:rsidRDefault="008609F2" w:rsidP="008609F2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8609F2" w:rsidRDefault="008609F2" w:rsidP="008609F2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8609F2" w:rsidRDefault="008609F2" w:rsidP="008609F2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орга</w:t>
      </w:r>
      <w:r>
        <w:rPr>
          <w:sz w:val="28"/>
          <w:szCs w:val="28"/>
        </w:rPr>
        <w:t>нами технической инвентаризации.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2.3. Результатом предоставления муниципальной услуги является выдача разрешения на строительство, реконструкцию объектов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2.4.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2.5. 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РФ;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строительство»;</w:t>
      </w:r>
    </w:p>
    <w:p w:rsidR="008609F2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 xml:space="preserve">Уставом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;</w:t>
      </w:r>
    </w:p>
    <w:p w:rsidR="008609F2" w:rsidRPr="00355C40" w:rsidRDefault="008609F2" w:rsidP="008609F2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 другими правовыми актами.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2.6. Исчерпывающий перечень документов, необходимых для предо</w:t>
      </w:r>
      <w:r>
        <w:rPr>
          <w:sz w:val="28"/>
          <w:szCs w:val="28"/>
        </w:rPr>
        <w:t>ставления муниципальной услуги.</w:t>
      </w:r>
    </w:p>
    <w:p w:rsidR="008609F2" w:rsidRDefault="008609F2" w:rsidP="008609F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 Документы, предоставляемые для получения разрешения капитальный ремонт:</w:t>
      </w:r>
    </w:p>
    <w:p w:rsidR="008609F2" w:rsidRDefault="008609F2" w:rsidP="008609F2">
      <w:pPr>
        <w:pStyle w:val="ConsPlusTitle"/>
        <w:widowControl/>
        <w:tabs>
          <w:tab w:val="num" w:pos="792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заявление о выдаче разрешения на капитальный ремонт (приложение №1);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D55CE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земельный участок;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материалы, содержащиеся в проектной документации: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проект организации капитального ремонта объекта капитального строительства;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заявитель по своему желанию может представить дополнительно заключение негосударственной экспертизы проектной документации и иные </w:t>
      </w:r>
      <w:r>
        <w:rPr>
          <w:sz w:val="28"/>
          <w:szCs w:val="28"/>
        </w:rPr>
        <w:lastRenderedPageBreak/>
        <w:t>документы, которые, по его мнению, имеют значение для выдачи разрешения на строительство.</w:t>
      </w:r>
    </w:p>
    <w:p w:rsidR="008609F2" w:rsidRPr="003A59B1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3A59B1">
        <w:rPr>
          <w:sz w:val="28"/>
          <w:szCs w:val="28"/>
        </w:rPr>
        <w:t xml:space="preserve">Документы, предоставляемые для получения разрешения </w:t>
      </w:r>
      <w:r>
        <w:rPr>
          <w:sz w:val="28"/>
          <w:szCs w:val="28"/>
        </w:rPr>
        <w:t>на капитальный ремонт</w:t>
      </w:r>
      <w:r w:rsidRPr="003A59B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индивидуального жилищного строительства</w:t>
      </w:r>
      <w:r w:rsidRPr="003A59B1">
        <w:rPr>
          <w:sz w:val="28"/>
          <w:szCs w:val="28"/>
        </w:rPr>
        <w:t>: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заявление о выдаче разрешения на капитальный ремонт;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земельный участок;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8609F2" w:rsidRDefault="008609F2" w:rsidP="008609F2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F95F31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F95F31">
        <w:rPr>
          <w:sz w:val="28"/>
          <w:szCs w:val="28"/>
        </w:rPr>
        <w:t>.</w:t>
      </w:r>
      <w:r w:rsidRPr="00355C40">
        <w:rPr>
          <w:sz w:val="28"/>
          <w:szCs w:val="28"/>
        </w:rPr>
        <w:t xml:space="preserve">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сведения: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5B8">
        <w:rPr>
          <w:sz w:val="28"/>
          <w:szCs w:val="28"/>
        </w:rPr>
        <w:t xml:space="preserve">) </w:t>
      </w:r>
      <w:r w:rsidRPr="00355C40">
        <w:rPr>
          <w:sz w:val="28"/>
          <w:szCs w:val="28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8609F2" w:rsidRDefault="008609F2" w:rsidP="008609F2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документы, удостоверяющие (устанавливающие) права на земельный участок; </w:t>
      </w:r>
    </w:p>
    <w:p w:rsidR="008609F2" w:rsidRPr="00355C40" w:rsidRDefault="008609F2" w:rsidP="008609F2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документы, удостоверяющие (устанавливающие) права на здание, строение, сооружение, подлежащее реконструкции, капитальному ремонту;</w:t>
      </w:r>
      <w:proofErr w:type="gramEnd"/>
    </w:p>
    <w:p w:rsidR="008609F2" w:rsidRPr="00F055B8" w:rsidRDefault="008609F2" w:rsidP="008609F2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2) </w:t>
      </w:r>
      <w:r w:rsidRPr="00355C40">
        <w:rPr>
          <w:sz w:val="28"/>
          <w:szCs w:val="28"/>
        </w:rPr>
        <w:t>в Управлении Федеральной налоговой службы по Воронежской области:</w:t>
      </w:r>
    </w:p>
    <w:p w:rsidR="008609F2" w:rsidRPr="00F055B8" w:rsidRDefault="008609F2" w:rsidP="008609F2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8609F2" w:rsidRDefault="008609F2" w:rsidP="008609F2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3) </w:t>
      </w:r>
      <w:r w:rsidRPr="00355C40">
        <w:rPr>
          <w:sz w:val="28"/>
          <w:szCs w:val="28"/>
        </w:rPr>
        <w:t>в органах технической инвентаризации:</w:t>
      </w:r>
    </w:p>
    <w:p w:rsidR="008609F2" w:rsidRPr="00355C40" w:rsidRDefault="008609F2" w:rsidP="008609F2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кадастровый паспорт объекта недвижимости либо технический паспорт БТИ на объект недвижимости (здание, сооружение), подлежащий реконструкции, капитальному ремонту;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Данные сведения используются при принятии решения об оказании муниципальной услуги.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 </w:t>
      </w:r>
    </w:p>
    <w:p w:rsidR="008609F2" w:rsidRDefault="008609F2" w:rsidP="008609F2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8609F2" w:rsidRPr="00355C40" w:rsidRDefault="008609F2" w:rsidP="008609F2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2.8. Исчерпывающий перечень оснований для отказа в предоставлении муниципальной услуги: </w:t>
      </w:r>
    </w:p>
    <w:p w:rsidR="008609F2" w:rsidRDefault="008609F2" w:rsidP="008609F2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отсутствие докум</w:t>
      </w:r>
      <w:r>
        <w:rPr>
          <w:sz w:val="28"/>
          <w:szCs w:val="28"/>
        </w:rPr>
        <w:t>ентов, предусмотренных п. 2.6.1 либо 2.6.2</w:t>
      </w:r>
      <w:r w:rsidRPr="00355C40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8609F2" w:rsidRDefault="008609F2" w:rsidP="008609F2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8609F2" w:rsidRPr="00355C40" w:rsidRDefault="008609F2" w:rsidP="008609F2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2.9. Муниципальная услуга предоставляется на бесплатной основе.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– 40 минут.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2.11. Срок регистрации запроса заявителя о предоставлении муниципальной услуги – один день.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 Требования к местам предоставления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Доступ заявителей к парковочным местам является бесплатным.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2.12.3. 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8609F2" w:rsidRDefault="008609F2" w:rsidP="008609F2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8609F2" w:rsidRPr="00355C40" w:rsidRDefault="008609F2" w:rsidP="008609F2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стульями и столами для оформления документов.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609F2" w:rsidRDefault="008609F2" w:rsidP="008609F2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 </w:t>
      </w:r>
    </w:p>
    <w:p w:rsidR="008609F2" w:rsidRDefault="008609F2" w:rsidP="008609F2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режим работы органов, предоставляющих муниципальную услугу;</w:t>
      </w:r>
    </w:p>
    <w:p w:rsidR="008609F2" w:rsidRDefault="008609F2" w:rsidP="008609F2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8609F2" w:rsidRDefault="008609F2" w:rsidP="008609F2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609F2" w:rsidRPr="00355C40" w:rsidRDefault="008609F2" w:rsidP="008609F2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настоящий административный регламент.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2.13. Показатели доступности и качества муниципальных услуг.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8609F2" w:rsidRPr="00355C40" w:rsidRDefault="008609F2" w:rsidP="008609F2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индивидуального информирования;</w:t>
      </w:r>
    </w:p>
    <w:p w:rsidR="008609F2" w:rsidRPr="00355C40" w:rsidRDefault="008609F2" w:rsidP="008609F2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публичного информирования.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Информирование проводится в форме:</w:t>
      </w:r>
    </w:p>
    <w:p w:rsidR="008609F2" w:rsidRPr="00355C40" w:rsidRDefault="008609F2" w:rsidP="008609F2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устного информирования;</w:t>
      </w:r>
    </w:p>
    <w:p w:rsidR="008609F2" w:rsidRPr="00355C40" w:rsidRDefault="008609F2" w:rsidP="008609F2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письменного информирования.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8609F2" w:rsidRPr="00355C40" w:rsidRDefault="008609F2" w:rsidP="008609F2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8609F2" w:rsidRPr="00355C40" w:rsidRDefault="008609F2" w:rsidP="008609F2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8609F2" w:rsidRPr="00355C40" w:rsidRDefault="008609F2" w:rsidP="008609F2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требования к </w:t>
      </w:r>
      <w:proofErr w:type="gramStart"/>
      <w:r w:rsidRPr="00355C40">
        <w:rPr>
          <w:sz w:val="28"/>
          <w:szCs w:val="28"/>
        </w:rPr>
        <w:t>заверению документов</w:t>
      </w:r>
      <w:proofErr w:type="gramEnd"/>
      <w:r w:rsidRPr="00355C40">
        <w:rPr>
          <w:sz w:val="28"/>
          <w:szCs w:val="28"/>
        </w:rPr>
        <w:t xml:space="preserve"> и сведений;</w:t>
      </w:r>
    </w:p>
    <w:p w:rsidR="008609F2" w:rsidRPr="00355C40" w:rsidRDefault="008609F2" w:rsidP="008609F2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8609F2" w:rsidRPr="00355C40" w:rsidRDefault="008609F2" w:rsidP="008609F2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 иным вопросам, связанным с предоставлением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8609F2" w:rsidRPr="00355C40" w:rsidRDefault="008609F2" w:rsidP="008609F2">
      <w:pPr>
        <w:ind w:hanging="180"/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ТРЕБОВАНИЯ К ПОРЯДКУ ИХ ВЫПОЛНЕНИЯ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3.1. Блок-схема предоставления муниципальной услуги приведена в </w:t>
      </w:r>
      <w:hyperlink r:id="rId6" w:history="1">
        <w:r w:rsidRPr="00ED13F9">
          <w:rPr>
            <w:rStyle w:val="a3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2</w:t>
      </w:r>
      <w:r w:rsidRPr="00355C40">
        <w:rPr>
          <w:sz w:val="28"/>
          <w:szCs w:val="28"/>
        </w:rPr>
        <w:t> к настоящему административному регламенту.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8609F2" w:rsidRPr="00355C40" w:rsidRDefault="008609F2" w:rsidP="008609F2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прием и регистрация заявления и комплекта документов;</w:t>
      </w:r>
    </w:p>
    <w:p w:rsidR="008609F2" w:rsidRPr="00355C40" w:rsidRDefault="008609F2" w:rsidP="008609F2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8609F2" w:rsidRPr="00355C40" w:rsidRDefault="008609F2" w:rsidP="008609F2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 xml:space="preserve">подготовка разрешения на </w:t>
      </w:r>
      <w:r>
        <w:rPr>
          <w:sz w:val="28"/>
          <w:szCs w:val="28"/>
        </w:rPr>
        <w:t>капитальный ремонт,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8609F2" w:rsidRPr="00355C40" w:rsidRDefault="008609F2" w:rsidP="008609F2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выдача разрешения на </w:t>
      </w:r>
      <w:r>
        <w:rPr>
          <w:sz w:val="28"/>
          <w:szCs w:val="28"/>
        </w:rPr>
        <w:t>капитальный ремонт</w:t>
      </w:r>
      <w:r w:rsidRPr="00355C40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3.3.1. Прием и регистрация заявления и комплекта документов.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7" w:tooltip="скачать" w:history="1">
        <w:r>
          <w:rPr>
            <w:rStyle w:val="a3"/>
            <w:sz w:val="28"/>
            <w:szCs w:val="28"/>
          </w:rPr>
          <w:t>приложением №</w:t>
        </w:r>
        <w:r w:rsidRPr="00ED13F9">
          <w:rPr>
            <w:rStyle w:val="a3"/>
            <w:sz w:val="28"/>
            <w:szCs w:val="28"/>
          </w:rPr>
          <w:t>1</w:t>
        </w:r>
      </w:hyperlink>
      <w:r w:rsidRPr="00355C40">
        <w:rPr>
          <w:sz w:val="28"/>
          <w:szCs w:val="28"/>
        </w:rPr>
        <w:t xml:space="preserve"> к настоящему административному регламенту, в </w:t>
      </w:r>
      <w:r>
        <w:rPr>
          <w:sz w:val="28"/>
          <w:szCs w:val="28"/>
        </w:rPr>
        <w:t>администрацию городского поселения – город Новохоперск по адресу: Воронежская область,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овохоперск, ул.Советская, 27.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К заявлению должны быть приложены в полном объеме документы, указанные в </w:t>
      </w:r>
      <w:r>
        <w:rPr>
          <w:sz w:val="28"/>
          <w:szCs w:val="28"/>
        </w:rPr>
        <w:t xml:space="preserve">п. 2.6.1. или 2.6.2. </w:t>
      </w:r>
      <w:r w:rsidRPr="00355C40">
        <w:rPr>
          <w:sz w:val="28"/>
          <w:szCs w:val="28"/>
        </w:rPr>
        <w:t xml:space="preserve"> настоящего административного регламента.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</w:t>
      </w:r>
      <w:r>
        <w:rPr>
          <w:sz w:val="28"/>
          <w:szCs w:val="28"/>
        </w:rPr>
        <w:t>ветственный за прием документов:</w:t>
      </w:r>
    </w:p>
    <w:p w:rsidR="008609F2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609F2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полномочия представителя заявителя;</w:t>
      </w:r>
    </w:p>
    <w:p w:rsidR="008609F2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правильность заполнения заявления; </w:t>
      </w:r>
    </w:p>
    <w:p w:rsidR="008609F2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8609F2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8609F2" w:rsidRPr="00355C40" w:rsidRDefault="008609F2" w:rsidP="008609F2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расписывается о приеме документов на копии заявления и передает его заявителю.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исполнения административной процедуры – в течение рабочего дня.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</w:t>
      </w:r>
      <w:r w:rsidRPr="004976DD">
        <w:rPr>
          <w:sz w:val="28"/>
          <w:szCs w:val="28"/>
        </w:rPr>
        <w:lastRenderedPageBreak/>
        <w:t>2.7.</w:t>
      </w:r>
      <w:r w:rsidRPr="00355C40">
        <w:rPr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принявший документы, </w:t>
      </w:r>
      <w:r>
        <w:rPr>
          <w:sz w:val="28"/>
          <w:szCs w:val="28"/>
        </w:rPr>
        <w:t xml:space="preserve">регистрирует заявление. 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Специалист, ответственный за предоставление муниципальной услуги, для проверки представленных сведений (документов), в рамках межведомственного взаимодействия осуществляет сбор сведений, указанных </w:t>
      </w:r>
      <w:r w:rsidRPr="00CB666E">
        <w:rPr>
          <w:sz w:val="28"/>
          <w:szCs w:val="28"/>
        </w:rPr>
        <w:t>в п. 2.6.4.</w:t>
      </w:r>
      <w:r w:rsidRPr="00355C40">
        <w:rPr>
          <w:sz w:val="28"/>
          <w:szCs w:val="28"/>
        </w:rPr>
        <w:t xml:space="preserve"> настоящего административного регламента, необходимых для принятия решения о выдаче разрешения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, ввод объектов в эксплуатацию,</w:t>
      </w:r>
      <w:r w:rsidRPr="00355C40">
        <w:rPr>
          <w:sz w:val="28"/>
          <w:szCs w:val="28"/>
        </w:rPr>
        <w:t xml:space="preserve"> либо об отказе в предоставлении муниципальной услуги.</w:t>
      </w:r>
      <w:proofErr w:type="gramEnd"/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ответственный за предоставление муниципальной услуги, в течение 5 календарных дней:</w:t>
      </w:r>
    </w:p>
    <w:p w:rsidR="008609F2" w:rsidRDefault="008609F2" w:rsidP="008609F2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наличие всех необходимых докум</w:t>
      </w:r>
      <w:r>
        <w:rPr>
          <w:sz w:val="28"/>
          <w:szCs w:val="28"/>
        </w:rPr>
        <w:t xml:space="preserve">ентов в соответствии с п. 2.6.1, либо п.2.6.2. </w:t>
      </w:r>
      <w:r w:rsidRPr="00355C40">
        <w:rPr>
          <w:sz w:val="28"/>
          <w:szCs w:val="28"/>
        </w:rPr>
        <w:t>настоящего административного регламента;</w:t>
      </w:r>
    </w:p>
    <w:p w:rsidR="008609F2" w:rsidRDefault="008609F2" w:rsidP="008609F2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проводит проверку соответствия проектной документации требованиям градостроительного плана земельного участка;</w:t>
      </w:r>
    </w:p>
    <w:p w:rsidR="008609F2" w:rsidRPr="00355C40" w:rsidRDefault="008609F2" w:rsidP="008609F2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строительство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реконструкцию объекта капитального строительства</w:t>
      </w:r>
      <w:r>
        <w:rPr>
          <w:sz w:val="28"/>
          <w:szCs w:val="28"/>
        </w:rPr>
        <w:t xml:space="preserve">. </w:t>
      </w:r>
      <w:r w:rsidRPr="00355C40">
        <w:rPr>
          <w:sz w:val="28"/>
          <w:szCs w:val="28"/>
        </w:rPr>
        <w:t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3.3.3. Подготов</w:t>
      </w:r>
      <w:r>
        <w:rPr>
          <w:sz w:val="28"/>
          <w:szCs w:val="28"/>
        </w:rPr>
        <w:t xml:space="preserve">ка разрешения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</w:t>
      </w:r>
      <w:r>
        <w:rPr>
          <w:sz w:val="28"/>
          <w:szCs w:val="28"/>
        </w:rPr>
        <w:t>униципальной услуги, в течение 4</w:t>
      </w:r>
      <w:r w:rsidRPr="00355C40">
        <w:rPr>
          <w:sz w:val="28"/>
          <w:szCs w:val="28"/>
        </w:rPr>
        <w:t xml:space="preserve"> </w:t>
      </w:r>
      <w:r w:rsidRPr="00355C40">
        <w:rPr>
          <w:sz w:val="28"/>
          <w:szCs w:val="28"/>
        </w:rPr>
        <w:lastRenderedPageBreak/>
        <w:t xml:space="preserve">календарных дней готовится </w:t>
      </w: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Подготовленное</w:t>
      </w:r>
      <w:proofErr w:type="gramEnd"/>
      <w:r w:rsidRPr="00355C4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 на капитальный ремонт</w:t>
      </w:r>
      <w:r w:rsidRPr="00355C40">
        <w:rPr>
          <w:sz w:val="28"/>
          <w:szCs w:val="28"/>
        </w:rPr>
        <w:t xml:space="preserve"> объекта капитального строительства с приложением всех представленных документов подписывается </w:t>
      </w:r>
      <w:r>
        <w:rPr>
          <w:sz w:val="28"/>
          <w:szCs w:val="28"/>
        </w:rPr>
        <w:t>главой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4 календарных дней готовится письменное уведомление о мотивированном отказе в предоставлении муниципальной услуги с указанием причин, послуживших основанием для отказа в предоставлении муниципальной услуги.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3.3.4. Выдача </w:t>
      </w:r>
      <w:r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 xml:space="preserve">реконструкцию объекта капитального строительства выдается заявителю в </w:t>
      </w:r>
      <w:r>
        <w:rPr>
          <w:sz w:val="28"/>
          <w:szCs w:val="28"/>
        </w:rPr>
        <w:t>приемной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Уведомление о мотивированном отказе в предоставлении муни</w:t>
      </w:r>
      <w:r>
        <w:rPr>
          <w:sz w:val="28"/>
          <w:szCs w:val="28"/>
        </w:rPr>
        <w:t>ципальной услуги подписывается</w:t>
      </w:r>
      <w:r w:rsidRPr="00355C40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355C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– город Новохоперск</w:t>
      </w:r>
      <w:r w:rsidRPr="00355C40">
        <w:rPr>
          <w:sz w:val="28"/>
          <w:szCs w:val="28"/>
        </w:rPr>
        <w:t xml:space="preserve"> и в десятидневный срок со дня подачи заявления направляется заявителю по почте либо выдается лично.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355C40" w:rsidRDefault="008609F2" w:rsidP="008609F2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4. ФОРМЫ </w:t>
      </w:r>
      <w:proofErr w:type="gramStart"/>
      <w:r w:rsidRPr="00355C40">
        <w:rPr>
          <w:b/>
          <w:bCs/>
          <w:sz w:val="28"/>
          <w:szCs w:val="28"/>
        </w:rPr>
        <w:t>КОНТРОЛЯ ЗА</w:t>
      </w:r>
      <w:proofErr w:type="gramEnd"/>
      <w:r w:rsidRPr="00355C40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F3B">
        <w:rPr>
          <w:bCs/>
          <w:sz w:val="28"/>
          <w:szCs w:val="28"/>
        </w:rPr>
        <w:t>4. Порядок и формы контроля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, </w:t>
      </w:r>
      <w:proofErr w:type="gramStart"/>
      <w:r w:rsidRPr="004B2F3B">
        <w:rPr>
          <w:bCs/>
          <w:sz w:val="28"/>
          <w:szCs w:val="28"/>
        </w:rPr>
        <w:t>ответственным</w:t>
      </w:r>
      <w:proofErr w:type="gramEnd"/>
      <w:r w:rsidRPr="004B2F3B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lastRenderedPageBreak/>
        <w:t xml:space="preserve">4.2. Текущий контроль осуществляется путем проведения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8609F2" w:rsidRPr="00355C40" w:rsidRDefault="008609F2" w:rsidP="008609F2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09F2" w:rsidRPr="00355C40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5.1. Досудебное (внесудебное) обжалование.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 xml:space="preserve"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главе 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а так же в другие органы государственной власти,  согласно действующему законодательству.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Жалобы составляются в произвольной форме.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2F3B"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</w:t>
      </w:r>
      <w:proofErr w:type="gramEnd"/>
      <w:r w:rsidRPr="004B2F3B">
        <w:rPr>
          <w:bCs/>
          <w:sz w:val="28"/>
          <w:szCs w:val="28"/>
        </w:rPr>
        <w:t xml:space="preserve">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lastRenderedPageBreak/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8609F2" w:rsidRPr="004B2F3B" w:rsidRDefault="008609F2" w:rsidP="008609F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5.2. Судебное обжалование.</w:t>
      </w: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Заявители вправе</w:t>
      </w:r>
      <w:r w:rsidRPr="004B2F3B">
        <w:rPr>
          <w:sz w:val="28"/>
          <w:szCs w:val="28"/>
        </w:rPr>
        <w:t xml:space="preserve"> </w:t>
      </w:r>
      <w:r w:rsidRPr="004B2F3B">
        <w:rPr>
          <w:bCs/>
          <w:sz w:val="28"/>
          <w:szCs w:val="28"/>
        </w:rPr>
        <w:t xml:space="preserve">обжаловать решения, принятые в ходе предоставления муниципальной услуги, действия (бездействия)  администрации 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 в судебном порядке согласно действующему законодательству Российской Федерации.</w:t>
      </w: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поселения – </w:t>
      </w: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Новохоперск                                                       </w:t>
      </w:r>
      <w:proofErr w:type="spellStart"/>
      <w:r>
        <w:rPr>
          <w:bCs/>
          <w:sz w:val="28"/>
          <w:szCs w:val="28"/>
        </w:rPr>
        <w:t>А.И.Буравлев</w:t>
      </w:r>
      <w:proofErr w:type="spellEnd"/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bCs/>
          <w:sz w:val="28"/>
          <w:szCs w:val="28"/>
        </w:rPr>
      </w:pPr>
    </w:p>
    <w:p w:rsidR="008609F2" w:rsidRDefault="008609F2" w:rsidP="008609F2">
      <w:pPr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jc w:val="both"/>
        <w:rPr>
          <w:sz w:val="28"/>
          <w:szCs w:val="28"/>
        </w:rPr>
      </w:pPr>
    </w:p>
    <w:p w:rsidR="008609F2" w:rsidRDefault="008609F2" w:rsidP="008609F2">
      <w:pPr>
        <w:ind w:firstLine="540"/>
        <w:jc w:val="both"/>
        <w:rPr>
          <w:sz w:val="28"/>
          <w:szCs w:val="28"/>
        </w:rPr>
      </w:pPr>
    </w:p>
    <w:p w:rsidR="008609F2" w:rsidRDefault="008609F2" w:rsidP="008609F2">
      <w:pPr>
        <w:jc w:val="both"/>
        <w:rPr>
          <w:sz w:val="28"/>
          <w:szCs w:val="28"/>
        </w:rPr>
      </w:pPr>
    </w:p>
    <w:p w:rsidR="008609F2" w:rsidRDefault="008609F2" w:rsidP="008609F2">
      <w:pPr>
        <w:pStyle w:val="ConsPlusNormal"/>
        <w:widowControl/>
        <w:ind w:firstLine="540"/>
        <w:jc w:val="right"/>
        <w:outlineLvl w:val="1"/>
      </w:pPr>
      <w:r>
        <w:t xml:space="preserve">    </w:t>
      </w:r>
      <w:r>
        <w:tab/>
      </w:r>
      <w:r>
        <w:tab/>
      </w:r>
    </w:p>
    <w:p w:rsidR="008609F2" w:rsidRDefault="008609F2" w:rsidP="008609F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9F2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9F2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09F2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09F2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9F2" w:rsidRDefault="008609F2" w:rsidP="008609F2">
      <w:pPr>
        <w:ind w:left="3261"/>
        <w:rPr>
          <w:sz w:val="22"/>
          <w:szCs w:val="22"/>
        </w:rPr>
      </w:pPr>
      <w:r>
        <w:rPr>
          <w:sz w:val="22"/>
          <w:szCs w:val="22"/>
        </w:rPr>
        <w:t>кому: Главе администрации городского поселения – город Новохоперск ________________________________________________</w:t>
      </w:r>
    </w:p>
    <w:p w:rsidR="008609F2" w:rsidRDefault="008609F2" w:rsidP="008609F2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8609F2" w:rsidRDefault="008609F2" w:rsidP="008609F2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8609F2" w:rsidRDefault="008609F2" w:rsidP="008609F2">
      <w:pPr>
        <w:ind w:left="3261"/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8609F2" w:rsidRDefault="008609F2" w:rsidP="008609F2">
      <w:pPr>
        <w:ind w:left="3261"/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8609F2" w:rsidRDefault="008609F2" w:rsidP="008609F2">
      <w:pPr>
        <w:ind w:left="3261"/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8609F2" w:rsidRDefault="008609F2" w:rsidP="008609F2">
      <w:pPr>
        <w:ind w:left="3261"/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8609F2" w:rsidRDefault="008609F2" w:rsidP="008609F2">
      <w:pPr>
        <w:ind w:left="3261"/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8609F2" w:rsidRDefault="008609F2" w:rsidP="008609F2">
      <w:pPr>
        <w:spacing w:before="48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выдаче разрешения на капитальный ремонт</w:t>
      </w:r>
    </w:p>
    <w:p w:rsidR="008609F2" w:rsidRDefault="008609F2" w:rsidP="008609F2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капитальный ремонт</w:t>
      </w:r>
    </w:p>
    <w:p w:rsidR="008609F2" w:rsidRDefault="008609F2" w:rsidP="008609F2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8609F2" w:rsidRDefault="008609F2" w:rsidP="008609F2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8609F2" w:rsidRDefault="008609F2" w:rsidP="008609F2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rPr>
          <w:sz w:val="2"/>
          <w:szCs w:val="2"/>
        </w:rPr>
      </w:pP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rPr>
          <w:sz w:val="2"/>
          <w:szCs w:val="2"/>
        </w:rPr>
      </w:pPr>
    </w:p>
    <w:p w:rsidR="008609F2" w:rsidRDefault="008609F2" w:rsidP="008609F2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8609F2" w:rsidRDefault="008609F2" w:rsidP="008609F2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8609F2" w:rsidRDefault="008609F2" w:rsidP="008609F2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Капитальный ремонт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09F2" w:rsidRDefault="008609F2" w:rsidP="008609F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8609F2" w:rsidRDefault="008609F2" w:rsidP="008609F2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</w:tbl>
    <w:p w:rsidR="008609F2" w:rsidRDefault="008609F2" w:rsidP="008609F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8609F2" w:rsidRDefault="008609F2" w:rsidP="008609F2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8609F2" w:rsidRDefault="008609F2" w:rsidP="008609F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8609F2" w:rsidRDefault="008609F2" w:rsidP="008609F2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8609F2" w:rsidTr="006C522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 xml:space="preserve">, и </w:t>
            </w:r>
            <w:proofErr w:type="gramStart"/>
            <w:r>
              <w:rPr>
                <w:sz w:val="22"/>
                <w:szCs w:val="22"/>
              </w:rPr>
              <w:t>согласована</w:t>
            </w:r>
            <w:proofErr w:type="gramEnd"/>
            <w:r>
              <w:rPr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8609F2" w:rsidRDefault="008609F2" w:rsidP="008609F2">
      <w:pPr>
        <w:spacing w:after="6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8609F2" w:rsidTr="006C522E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firstLine="567"/>
            </w:pPr>
            <w:r>
              <w:rPr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  <w:tr w:rsidR="008609F2" w:rsidTr="006C522E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609F2" w:rsidRDefault="008609F2" w:rsidP="008609F2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схема планировочной организации земельного участка согласована  </w:t>
      </w:r>
    </w:p>
    <w:p w:rsidR="008609F2" w:rsidRDefault="008609F2" w:rsidP="008609F2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09F2" w:rsidRDefault="008609F2" w:rsidP="008609F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8609F2" w:rsidRDefault="008609F2" w:rsidP="008609F2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8609F2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609F2" w:rsidRDefault="008609F2" w:rsidP="008609F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8609F2" w:rsidRDefault="008609F2" w:rsidP="008609F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8609F2" w:rsidRDefault="008609F2" w:rsidP="008609F2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8609F2" w:rsidRDefault="008609F2" w:rsidP="008609F2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8609F2" w:rsidTr="006C522E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</w:tbl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8609F2" w:rsidRDefault="008609F2" w:rsidP="008609F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8609F2" w:rsidRDefault="008609F2" w:rsidP="008609F2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8609F2" w:rsidTr="006C522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</w:tbl>
    <w:p w:rsidR="008609F2" w:rsidRDefault="008609F2" w:rsidP="008609F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8609F2" w:rsidTr="006C522E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firstLine="567"/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</w:tbl>
    <w:p w:rsidR="008609F2" w:rsidRDefault="008609F2" w:rsidP="008609F2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8609F2" w:rsidRDefault="008609F2" w:rsidP="008609F2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8609F2" w:rsidRDefault="008609F2" w:rsidP="008609F2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8609F2" w:rsidRDefault="008609F2" w:rsidP="008609F2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8609F2" w:rsidRDefault="008609F2" w:rsidP="008609F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8609F2" w:rsidRDefault="008609F2" w:rsidP="008609F2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8609F2" w:rsidTr="006C522E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firstLine="567"/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</w:tbl>
    <w:p w:rsidR="008609F2" w:rsidRDefault="008609F2" w:rsidP="008609F2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8609F2" w:rsidRDefault="008609F2" w:rsidP="008609F2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8609F2" w:rsidRDefault="008609F2" w:rsidP="008609F2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8609F2" w:rsidTr="006C522E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609F2" w:rsidRDefault="008609F2" w:rsidP="008609F2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8609F2" w:rsidRDefault="008609F2" w:rsidP="008609F2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8609F2" w:rsidRDefault="008609F2" w:rsidP="008609F2">
      <w:pPr>
        <w:rPr>
          <w:sz w:val="22"/>
          <w:szCs w:val="22"/>
        </w:rPr>
      </w:pPr>
    </w:p>
    <w:p w:rsidR="008609F2" w:rsidRDefault="008609F2" w:rsidP="008609F2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8609F2" w:rsidTr="006C522E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</w:tr>
      <w:tr w:rsidR="008609F2" w:rsidTr="006C522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609F2" w:rsidRDefault="008609F2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8609F2" w:rsidTr="006C522E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9F2" w:rsidRDefault="008609F2" w:rsidP="006C522E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F2" w:rsidRDefault="008609F2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8609F2" w:rsidRPr="008434BF" w:rsidRDefault="008609F2" w:rsidP="008609F2">
      <w:pPr>
        <w:spacing w:before="240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 № 2</w:t>
      </w:r>
    </w:p>
    <w:p w:rsidR="008609F2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09F2" w:rsidRPr="00A704BA" w:rsidRDefault="008609F2" w:rsidP="008609F2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09F2" w:rsidRDefault="008609F2" w:rsidP="008609F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8609F2" w:rsidRPr="00DF5A8D" w:rsidRDefault="008609F2" w:rsidP="008609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выдаче </w:t>
      </w:r>
      <w:r w:rsidRPr="00DF5A8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DF5A8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8609F2" w:rsidRDefault="008609F2" w:rsidP="008609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09F2" w:rsidRPr="0053335A" w:rsidRDefault="008609F2" w:rsidP="008609F2">
      <w:pPr>
        <w:tabs>
          <w:tab w:val="right" w:pos="9900"/>
        </w:tabs>
        <w:spacing w:line="240" w:lineRule="atLeast"/>
        <w:rPr>
          <w:sz w:val="28"/>
          <w:szCs w:val="28"/>
        </w:rPr>
      </w:pPr>
      <w:r w:rsidRPr="00352BCD">
        <w:pict>
          <v:group id="_x0000_s1026" editas="canvas" style="width:6in;height:530.95pt;mso-position-horizontal-relative:char;mso-position-vertical-relative:line" coordorigin="2416,3420" coordsize="6777,8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6;top:3420;width:6777;height:8222" o:preferrelative="f">
              <v:fill o:detectmouseclick="t"/>
              <v:path o:extrusionok="t" o:connecttype="none"/>
              <o:lock v:ext="edit" text="t"/>
            </v:shape>
            <v:rect id="_x0000_s1028" style="position:absolute;left:4110;top:3420;width:3389;height:558">
              <v:textbox style="mso-next-textbox:#_x0000_s1028">
                <w:txbxContent>
                  <w:p w:rsidR="008609F2" w:rsidRPr="004D5ADC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>Обращение заявителя</w:t>
                    </w:r>
                  </w:p>
                </w:txbxContent>
              </v:textbox>
            </v:rect>
            <v:line id="_x0000_s1029" style="position:absolute" from="5804,3978" to="5805,4535">
              <v:stroke endarrow="block"/>
            </v:line>
            <v:rect id="_x0000_s1030" style="position:absolute;left:4110;top:4535;width:3389;height:975">
              <v:textbox style="mso-next-textbox:#_x0000_s1030">
                <w:txbxContent>
                  <w:p w:rsidR="008609F2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Прием и регистрация заявления и прилагаемых документов </w:t>
                    </w:r>
                  </w:p>
                </w:txbxContent>
              </v:textbox>
            </v:rect>
            <v:line id="_x0000_s1031" style="position:absolute" from="5804,5510" to="5806,6206">
              <v:stroke endarrow="block"/>
            </v:line>
            <v:rect id="_x0000_s1032" style="position:absolute;left:4110;top:6207;width:3389;height:836">
              <v:textbox style="mso-next-textbox:#_x0000_s1032">
                <w:txbxContent>
                  <w:p w:rsidR="008609F2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Проверка соответствия нормативным актам </w:t>
                    </w:r>
                  </w:p>
                </w:txbxContent>
              </v:textbox>
            </v:rect>
            <v:line id="_x0000_s1033" style="position:absolute" from="5804,7043" to="5809,7600">
              <v:stroke endarrow="block"/>
            </v:line>
            <v:rect id="_x0000_s1034" style="position:absolute;left:4110;top:7601;width:3389;height:417">
              <v:textbox style="mso-next-textbox:#_x0000_s1034">
                <w:txbxContent>
                  <w:p w:rsidR="008609F2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8609F2" w:rsidRPr="00A121C4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5" style="position:absolute" from="5804,8158" to="5804,8158">
              <v:stroke endarrow="block"/>
            </v:line>
            <v:rect id="_x0000_s1036" style="position:absolute;left:2416;top:8437;width:2541;height:1255">
              <v:textbox style="mso-next-textbox:#_x0000_s1036">
                <w:txbxContent>
                  <w:p w:rsidR="008609F2" w:rsidRPr="00A121C4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Подготовка разрешения на </w:t>
                    </w:r>
                    <w:r>
                      <w:rPr>
                        <w:sz w:val="28"/>
                        <w:szCs w:val="28"/>
                      </w:rPr>
                      <w:t xml:space="preserve">капитальный ремонт и подписание его уполномоченным лицом </w:t>
                    </w:r>
                  </w:p>
                </w:txbxContent>
              </v:textbox>
            </v:rect>
            <v:rect id="_x0000_s1037" style="position:absolute;left:6934;top:8437;width:2259;height:1393">
              <v:textbox style="mso-next-textbox:#_x0000_s1037">
                <w:txbxContent>
                  <w:p w:rsidR="008609F2" w:rsidRPr="00A121C4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отказа в выдаче разрешения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 уполномоченным лицом </w:t>
                    </w:r>
                  </w:p>
                </w:txbxContent>
              </v:textbox>
            </v:rect>
            <v:line id="_x0000_s1038" style="position:absolute;flip:x" from="3687,9691" to="3688,10388">
              <v:stroke endarrow="block"/>
            </v:line>
            <v:rect id="_x0000_s1039" style="position:absolute;left:2416;top:10388;width:2541;height:697">
              <v:textbox style="mso-next-textbox:#_x0000_s1039">
                <w:txbxContent>
                  <w:p w:rsidR="008609F2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Регистрация и выдача </w:t>
                    </w:r>
                    <w:r>
                      <w:rPr>
                        <w:sz w:val="28"/>
                        <w:szCs w:val="28"/>
                      </w:rPr>
                      <w:t xml:space="preserve">разрешения </w:t>
                    </w:r>
                    <w:r w:rsidRPr="00A121C4">
                      <w:rPr>
                        <w:sz w:val="28"/>
                        <w:szCs w:val="28"/>
                      </w:rPr>
                      <w:t>заказчику</w:t>
                    </w:r>
                  </w:p>
                </w:txbxContent>
              </v:textbox>
            </v:rect>
            <v:line id="_x0000_s1040" style="position:absolute" from="8204,9830" to="8208,10529">
              <v:stroke endarrow="block"/>
            </v:line>
            <v:rect id="_x0000_s1041" style="position:absolute;left:6934;top:10527;width:2259;height:697">
              <v:textbox style="mso-next-textbox:#_x0000_s1041">
                <w:txbxContent>
                  <w:p w:rsidR="008609F2" w:rsidRDefault="008609F2" w:rsidP="008609F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Уведомление заказчика </w:t>
                    </w:r>
                  </w:p>
                </w:txbxContent>
              </v:textbox>
            </v:rect>
            <v:line id="_x0000_s1042" style="position:absolute" from="6369,8018" to="7499,8438">
              <v:stroke endarrow="block"/>
            </v:line>
            <v:line id="_x0000_s1043" style="position:absolute;flip:x" from="4251,8018" to="5240,8436">
              <v:stroke endarrow="block"/>
            </v:line>
            <w10:wrap type="none"/>
            <w10:anchorlock/>
          </v:group>
        </w:pict>
      </w:r>
    </w:p>
    <w:p w:rsidR="008609F2" w:rsidRDefault="008609F2" w:rsidP="008609F2">
      <w:r>
        <w:t xml:space="preserve"> </w:t>
      </w:r>
    </w:p>
    <w:p w:rsidR="001B2FC0" w:rsidRDefault="001B2FC0"/>
    <w:sectPr w:rsidR="001B2FC0" w:rsidSect="001B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07049"/>
    <w:multiLevelType w:val="hybridMultilevel"/>
    <w:tmpl w:val="00229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1B7B67"/>
    <w:multiLevelType w:val="multilevel"/>
    <w:tmpl w:val="E37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DAA"/>
    <w:multiLevelType w:val="hybridMultilevel"/>
    <w:tmpl w:val="67C6A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5A41716"/>
    <w:multiLevelType w:val="multilevel"/>
    <w:tmpl w:val="C58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F185E"/>
    <w:multiLevelType w:val="hybridMultilevel"/>
    <w:tmpl w:val="0ED69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9028CB"/>
    <w:multiLevelType w:val="hybridMultilevel"/>
    <w:tmpl w:val="3B3A73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EE12D9"/>
    <w:multiLevelType w:val="hybridMultilevel"/>
    <w:tmpl w:val="97E248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FB37E3C"/>
    <w:multiLevelType w:val="multilevel"/>
    <w:tmpl w:val="32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14AA7"/>
    <w:multiLevelType w:val="hybridMultilevel"/>
    <w:tmpl w:val="3B709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EB44A7"/>
    <w:multiLevelType w:val="multilevel"/>
    <w:tmpl w:val="0F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5FF"/>
    <w:multiLevelType w:val="multilevel"/>
    <w:tmpl w:val="0419001F"/>
    <w:numStyleLink w:val="111111"/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9F2"/>
    <w:rsid w:val="000470F4"/>
    <w:rsid w:val="0004737E"/>
    <w:rsid w:val="001B2FC0"/>
    <w:rsid w:val="002D317F"/>
    <w:rsid w:val="0047746D"/>
    <w:rsid w:val="0078014D"/>
    <w:rsid w:val="008609F2"/>
    <w:rsid w:val="009B2297"/>
    <w:rsid w:val="00A00A02"/>
    <w:rsid w:val="00C67F2E"/>
    <w:rsid w:val="00DD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8609F2"/>
    <w:rPr>
      <w:color w:val="0000FF"/>
      <w:u w:val="single"/>
    </w:rPr>
  </w:style>
  <w:style w:type="paragraph" w:customStyle="1" w:styleId="1">
    <w:name w:val="1Орган_ПР"/>
    <w:basedOn w:val="a"/>
    <w:link w:val="10"/>
    <w:qFormat/>
    <w:rsid w:val="008609F2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8609F2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8609F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609F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860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8609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/economics/public_services/apps/PAGO0640_190711_P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/economics/public_services/apps/PAGO0640_190711_P3.doc" TargetMode="External"/><Relationship Id="rId5" Type="http://schemas.openxmlformats.org/officeDocument/2006/relationships/hyperlink" Target="mailto:nowohope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4887</Words>
  <Characters>27856</Characters>
  <Application>Microsoft Office Word</Application>
  <DocSecurity>0</DocSecurity>
  <Lines>232</Lines>
  <Paragraphs>65</Paragraphs>
  <ScaleCrop>false</ScaleCrop>
  <Company>Home</Company>
  <LinksUpToDate>false</LinksUpToDate>
  <CharactersWithSpaces>32678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2014-04-01T09:01:00Z</dcterms:created>
  <dcterms:modified xsi:type="dcterms:W3CDTF">2014-04-01T09:02:00Z</dcterms:modified>
</cp:coreProperties>
</file>